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B411DF">
      <w:pPr>
        <w:framePr w:w="4283" w:h="2478" w:hSpace="851" w:wrap="around" w:vAnchor="page" w:hAnchor="page" w:x="1405" w:y="1170" w:anchorLock="1"/>
        <w:ind w:left="-284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20866125" r:id="rId10"/>
        </w:object>
      </w:r>
    </w:p>
    <w:p w:rsidR="0086687E" w:rsidRPr="00B223F8" w:rsidRDefault="0086687E" w:rsidP="00B411DF">
      <w:pPr>
        <w:framePr w:w="4283" w:h="2478" w:hSpace="851" w:wrap="around" w:vAnchor="page" w:hAnchor="page" w:x="1405" w:y="1170" w:anchorLock="1"/>
        <w:ind w:left="-284"/>
        <w:jc w:val="center"/>
        <w:rPr>
          <w:b/>
          <w:caps/>
          <w:sz w:val="10"/>
          <w:szCs w:val="10"/>
        </w:rPr>
      </w:pPr>
    </w:p>
    <w:p w:rsidR="0086687E" w:rsidRPr="00B223F8" w:rsidRDefault="0086687E" w:rsidP="00B411DF">
      <w:pPr>
        <w:framePr w:w="4283" w:h="2478" w:hSpace="851" w:wrap="around" w:vAnchor="page" w:hAnchor="page" w:x="1405" w:y="1170" w:anchorLock="1"/>
        <w:ind w:left="-284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B411DF">
      <w:pPr>
        <w:framePr w:w="4283" w:h="2478" w:hSpace="851" w:wrap="around" w:vAnchor="page" w:hAnchor="page" w:x="1405" w:y="1170" w:anchorLock="1"/>
        <w:ind w:left="-284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B411DF">
      <w:pPr>
        <w:framePr w:w="4283" w:h="2478" w:hSpace="851" w:wrap="around" w:vAnchor="page" w:hAnchor="page" w:x="1405" w:y="1170" w:anchorLock="1"/>
        <w:ind w:left="-284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B411DF">
      <w:pPr>
        <w:framePr w:w="4283" w:h="2478" w:hSpace="851" w:wrap="around" w:vAnchor="page" w:hAnchor="page" w:x="1405" w:y="1170" w:anchorLock="1"/>
        <w:ind w:left="-284"/>
        <w:jc w:val="center"/>
        <w:rPr>
          <w:b/>
        </w:rPr>
      </w:pPr>
    </w:p>
    <w:p w:rsidR="0086687E" w:rsidRPr="00B223F8" w:rsidRDefault="0086687E" w:rsidP="00B411DF">
      <w:pPr>
        <w:framePr w:w="4283" w:h="2478" w:hSpace="851" w:wrap="around" w:vAnchor="page" w:hAnchor="page" w:x="1405" w:y="1170" w:anchorLock="1"/>
        <w:ind w:left="-284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B411DF">
      <w:pPr>
        <w:framePr w:w="4283" w:h="2478" w:hSpace="851" w:wrap="around" w:vAnchor="page" w:hAnchor="page" w:x="1405" w:y="1170" w:anchorLock="1"/>
        <w:ind w:left="-284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425"/>
        <w:gridCol w:w="1276"/>
      </w:tblGrid>
      <w:tr w:rsidR="0086687E" w:rsidRPr="00B223F8" w:rsidTr="00795DC5">
        <w:trPr>
          <w:trHeight w:val="330"/>
        </w:trPr>
        <w:tc>
          <w:tcPr>
            <w:tcW w:w="568" w:type="dxa"/>
          </w:tcPr>
          <w:p w:rsidR="0086687E" w:rsidRPr="00B223F8" w:rsidRDefault="0086687E" w:rsidP="00B411DF">
            <w:pPr>
              <w:framePr w:w="4283" w:h="2478" w:hSpace="851" w:wrap="around" w:vAnchor="page" w:hAnchor="page" w:x="1405" w:y="1170" w:anchorLock="1"/>
              <w:ind w:left="-284"/>
              <w:jc w:val="center"/>
            </w:pPr>
            <w:r w:rsidRPr="00B223F8"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687E" w:rsidRPr="00795DC5" w:rsidRDefault="00795DC5" w:rsidP="00795DC5">
            <w:pPr>
              <w:framePr w:w="4283" w:h="2478" w:hSpace="851" w:wrap="around" w:vAnchor="page" w:hAnchor="page" w:x="1405" w:y="1170" w:anchorLock="1"/>
              <w:jc w:val="center"/>
            </w:pPr>
            <w:r>
              <w:t>28 марта 2016 г.</w:t>
            </w:r>
          </w:p>
        </w:tc>
        <w:tc>
          <w:tcPr>
            <w:tcW w:w="425" w:type="dxa"/>
          </w:tcPr>
          <w:p w:rsidR="0086687E" w:rsidRPr="00B223F8" w:rsidRDefault="0086687E" w:rsidP="00B411DF">
            <w:pPr>
              <w:framePr w:w="4283" w:h="2478" w:hSpace="851" w:wrap="around" w:vAnchor="page" w:hAnchor="page" w:x="1405" w:y="1170" w:anchorLock="1"/>
              <w:ind w:left="-284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795DC5" w:rsidP="00795DC5">
            <w:pPr>
              <w:framePr w:w="4283" w:h="2478" w:hSpace="851" w:wrap="around" w:vAnchor="page" w:hAnchor="page" w:x="1405" w:y="1170" w:anchorLock="1"/>
              <w:jc w:val="center"/>
            </w:pPr>
            <w:r>
              <w:t>42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B411DF">
      <w:pPr>
        <w:framePr w:w="4283" w:h="2478" w:hSpace="851" w:wrap="around" w:vAnchor="page" w:hAnchor="page" w:x="1405" w:y="1170" w:anchorLock="1"/>
        <w:ind w:left="-284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7A51E9">
        <w:trPr>
          <w:trHeight w:val="641"/>
        </w:trPr>
        <w:tc>
          <w:tcPr>
            <w:tcW w:w="5529" w:type="dxa"/>
            <w:hideMark/>
          </w:tcPr>
          <w:p w:rsidR="00BF0CE7" w:rsidRPr="002C4C44" w:rsidRDefault="00BF0CE7" w:rsidP="007A51E9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9D78B4" w:rsidRPr="009F0264">
              <w:rPr>
                <w:b/>
                <w:sz w:val="26"/>
                <w:szCs w:val="26"/>
              </w:rPr>
              <w:t>на водоотведение</w:t>
            </w:r>
            <w:r w:rsidR="007A51E9">
              <w:rPr>
                <w:b/>
                <w:sz w:val="26"/>
                <w:szCs w:val="26"/>
              </w:rPr>
              <w:t xml:space="preserve"> для </w:t>
            </w:r>
            <w:r w:rsidR="00CC5879">
              <w:rPr>
                <w:b/>
                <w:sz w:val="26"/>
                <w:szCs w:val="26"/>
              </w:rPr>
              <w:t>муниципального предприятия города Обнинска Калужской области «Коммунальное хозяйство»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год</w:t>
            </w:r>
          </w:p>
        </w:tc>
      </w:tr>
    </w:tbl>
    <w:p w:rsidR="00BF0CE7" w:rsidRPr="00B223F8" w:rsidRDefault="00BF0CE7" w:rsidP="00795DC5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795DC5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795DC5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</w:t>
      </w:r>
      <w:r w:rsidR="00795DC5">
        <w:rPr>
          <w:sz w:val="26"/>
          <w:szCs w:val="26"/>
        </w:rPr>
        <w:t xml:space="preserve">                     </w:t>
      </w:r>
      <w:r w:rsidRPr="00B60FC6">
        <w:rPr>
          <w:sz w:val="26"/>
          <w:szCs w:val="26"/>
        </w:rPr>
        <w:t xml:space="preserve">«О государственном регулировании тарифов в сфере водоснабжения </w:t>
      </w:r>
      <w:r w:rsidRPr="00FF1004">
        <w:rPr>
          <w:sz w:val="26"/>
          <w:szCs w:val="26"/>
        </w:rPr>
        <w:t>и</w:t>
      </w:r>
      <w:r w:rsidR="007F32BA" w:rsidRPr="00FF1004">
        <w:rPr>
          <w:sz w:val="26"/>
          <w:szCs w:val="26"/>
        </w:rPr>
        <w:t xml:space="preserve"> </w:t>
      </w:r>
      <w:r w:rsidRPr="00FF1004">
        <w:rPr>
          <w:sz w:val="26"/>
          <w:szCs w:val="26"/>
        </w:rPr>
        <w:t xml:space="preserve">водоотведения» </w:t>
      </w:r>
      <w:r w:rsidR="00795DC5">
        <w:rPr>
          <w:sz w:val="26"/>
          <w:szCs w:val="26"/>
        </w:rPr>
        <w:t xml:space="preserve">      </w:t>
      </w:r>
      <w:r w:rsidR="00817697">
        <w:rPr>
          <w:sz w:val="26"/>
          <w:szCs w:val="26"/>
        </w:rPr>
        <w:t>в части очистки поверхностных сточных вод</w:t>
      </w:r>
      <w:r w:rsidR="00817697" w:rsidRPr="00FF1004">
        <w:rPr>
          <w:sz w:val="26"/>
          <w:szCs w:val="26"/>
        </w:rPr>
        <w:t xml:space="preserve"> </w:t>
      </w:r>
      <w:r w:rsidRPr="00FF1004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РФ </w:t>
      </w:r>
      <w:r w:rsidR="00795DC5">
        <w:rPr>
          <w:sz w:val="26"/>
          <w:szCs w:val="26"/>
        </w:rPr>
        <w:t xml:space="preserve">     </w:t>
      </w:r>
      <w:r w:rsidRPr="00B60FC6">
        <w:rPr>
          <w:sz w:val="26"/>
          <w:szCs w:val="26"/>
        </w:rPr>
        <w:t xml:space="preserve">от 29.07.2013 № 644, от 24.12.2013 № 1220, от 20.02.2014 №128, от 03.06.2014 № 510, </w:t>
      </w:r>
      <w:r w:rsidR="00795DC5">
        <w:rPr>
          <w:sz w:val="26"/>
          <w:szCs w:val="26"/>
        </w:rPr>
        <w:t xml:space="preserve">      </w:t>
      </w:r>
      <w:r w:rsidRPr="00B60FC6">
        <w:rPr>
          <w:sz w:val="26"/>
          <w:szCs w:val="26"/>
        </w:rPr>
        <w:t>от 26.06.2014 № 588, от 01.07.2014 № 603, от 09.08.2014 № 781, от 02.10.2014 № 1011</w:t>
      </w:r>
      <w:proofErr w:type="gramEnd"/>
      <w:r w:rsidRPr="00B60FC6">
        <w:rPr>
          <w:sz w:val="26"/>
          <w:szCs w:val="26"/>
        </w:rPr>
        <w:t xml:space="preserve">, </w:t>
      </w:r>
      <w:r w:rsidR="00795DC5">
        <w:rPr>
          <w:sz w:val="26"/>
          <w:szCs w:val="26"/>
        </w:rPr>
        <w:t xml:space="preserve">     </w:t>
      </w:r>
      <w:proofErr w:type="gramStart"/>
      <w:r w:rsidRPr="00B60FC6">
        <w:rPr>
          <w:sz w:val="26"/>
          <w:szCs w:val="26"/>
        </w:rPr>
        <w:t xml:space="preserve">от 20.11.2014 № </w:t>
      </w:r>
      <w:r w:rsidRPr="00227ECB">
        <w:rPr>
          <w:sz w:val="26"/>
          <w:szCs w:val="26"/>
        </w:rPr>
        <w:t xml:space="preserve">1227, от 01.12.2014 № 1289, от 03.12.2014 № 1305, от 13.02.2015 № 120, </w:t>
      </w:r>
      <w:r w:rsidR="00795DC5">
        <w:rPr>
          <w:sz w:val="26"/>
          <w:szCs w:val="26"/>
        </w:rPr>
        <w:t xml:space="preserve">  </w:t>
      </w:r>
      <w:r w:rsidRPr="00227ECB">
        <w:rPr>
          <w:sz w:val="26"/>
          <w:szCs w:val="26"/>
        </w:rPr>
        <w:t>от 04.09.2015 № 941, от 11.09.2015 № 968</w:t>
      </w:r>
      <w:r w:rsidR="00227ECB" w:rsidRPr="00227ECB">
        <w:rPr>
          <w:sz w:val="26"/>
          <w:szCs w:val="26"/>
        </w:rPr>
        <w:t>, от 24.12.2015 № 1419</w:t>
      </w:r>
      <w:r w:rsidRPr="00227ECB">
        <w:rPr>
          <w:sz w:val="26"/>
          <w:szCs w:val="26"/>
        </w:rPr>
        <w:t>), приказом Федеральной службы по тарифам от 27.12.2013 № 1746</w:t>
      </w:r>
      <w:r w:rsidRPr="00B60FC6">
        <w:rPr>
          <w:sz w:val="26"/>
          <w:szCs w:val="26"/>
        </w:rPr>
        <w:t xml:space="preserve">-э «Об утверждении Методических указаний </w:t>
      </w:r>
      <w:r w:rsidR="00795DC5">
        <w:rPr>
          <w:sz w:val="26"/>
          <w:szCs w:val="26"/>
        </w:rPr>
        <w:t xml:space="preserve">    </w:t>
      </w:r>
      <w:r w:rsidRPr="00B60FC6">
        <w:rPr>
          <w:sz w:val="26"/>
          <w:szCs w:val="26"/>
        </w:rPr>
        <w:t xml:space="preserve">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1080-э), Положением </w:t>
      </w:r>
      <w:r w:rsidR="00795DC5">
        <w:rPr>
          <w:sz w:val="26"/>
          <w:szCs w:val="26"/>
        </w:rPr>
        <w:t xml:space="preserve">         </w:t>
      </w:r>
      <w:r w:rsidRPr="00B60FC6">
        <w:rPr>
          <w:sz w:val="26"/>
          <w:szCs w:val="26"/>
        </w:rPr>
        <w:t>о министерстве тарифного регулирования Калужской области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</w:t>
      </w:r>
      <w:r w:rsidR="00795DC5">
        <w:rPr>
          <w:sz w:val="26"/>
          <w:szCs w:val="26"/>
        </w:rPr>
        <w:t xml:space="preserve">      </w:t>
      </w:r>
      <w:r w:rsidRPr="00B60FC6">
        <w:rPr>
          <w:sz w:val="26"/>
          <w:szCs w:val="26"/>
        </w:rPr>
        <w:t xml:space="preserve">№ 113, от 20.06.2014 № 362, от 09.07.2014 № 400, от 03.12.2014 № 713, от 13.03.2015 </w:t>
      </w:r>
      <w:r w:rsidR="00795DC5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№ 127, от 15.06.2015 № 316, от 05.08.2015 № 439, от 06.10.2015 № 565</w:t>
      </w:r>
      <w:r w:rsidR="00DF636B" w:rsidRPr="00227ECB">
        <w:rPr>
          <w:sz w:val="26"/>
          <w:szCs w:val="26"/>
        </w:rPr>
        <w:t xml:space="preserve">, от 12.11.2015 </w:t>
      </w:r>
      <w:r w:rsidR="00795DC5">
        <w:rPr>
          <w:sz w:val="26"/>
          <w:szCs w:val="26"/>
        </w:rPr>
        <w:t xml:space="preserve">       </w:t>
      </w:r>
      <w:r w:rsidR="00DF636B" w:rsidRPr="00227ECB">
        <w:rPr>
          <w:sz w:val="26"/>
          <w:szCs w:val="26"/>
        </w:rPr>
        <w:t>№ 634</w:t>
      </w:r>
      <w:r w:rsidR="00227ECB" w:rsidRPr="00227ECB">
        <w:rPr>
          <w:sz w:val="26"/>
          <w:szCs w:val="26"/>
        </w:rPr>
        <w:t>, от 27.01.2016 № 48, от 12.02.2016 № 88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2C4C44" w:rsidRPr="00227ECB">
        <w:rPr>
          <w:sz w:val="26"/>
          <w:szCs w:val="26"/>
        </w:rPr>
        <w:t>28.03.</w:t>
      </w:r>
      <w:r w:rsidR="007F32BA" w:rsidRPr="00227ECB">
        <w:rPr>
          <w:sz w:val="26"/>
          <w:szCs w:val="26"/>
        </w:rPr>
        <w:t>201</w:t>
      </w:r>
      <w:r w:rsidR="00491EA9">
        <w:rPr>
          <w:sz w:val="26"/>
          <w:szCs w:val="26"/>
        </w:rPr>
        <w:t>6</w:t>
      </w:r>
      <w:r w:rsidR="007F32BA">
        <w:rPr>
          <w:sz w:val="26"/>
          <w:szCs w:val="26"/>
        </w:rPr>
        <w:t xml:space="preserve"> №</w:t>
      </w:r>
      <w:r w:rsidR="00795DC5">
        <w:rPr>
          <w:sz w:val="26"/>
          <w:szCs w:val="26"/>
        </w:rPr>
        <w:t xml:space="preserve"> 39</w:t>
      </w:r>
      <w:r w:rsidR="00BF0CE7" w:rsidRPr="00B60FC6">
        <w:rPr>
          <w:sz w:val="26"/>
          <w:szCs w:val="26"/>
        </w:rPr>
        <w:t>-Р</w:t>
      </w:r>
      <w:r w:rsidR="00BF0CE7" w:rsidRPr="00227ECB">
        <w:rPr>
          <w:sz w:val="26"/>
          <w:szCs w:val="26"/>
        </w:rPr>
        <w:t>К «</w:t>
      </w:r>
      <w:r w:rsidR="00227ECB" w:rsidRPr="00227ECB">
        <w:rPr>
          <w:sz w:val="26"/>
          <w:szCs w:val="26"/>
        </w:rPr>
        <w:t>Об</w:t>
      </w:r>
      <w:proofErr w:type="gramEnd"/>
      <w:r w:rsidR="00227ECB" w:rsidRPr="00227ECB">
        <w:rPr>
          <w:sz w:val="26"/>
          <w:szCs w:val="26"/>
        </w:rPr>
        <w:t xml:space="preserve"> </w:t>
      </w:r>
      <w:proofErr w:type="gramStart"/>
      <w:r w:rsidR="00227ECB" w:rsidRPr="00227ECB">
        <w:rPr>
          <w:sz w:val="26"/>
          <w:szCs w:val="26"/>
        </w:rPr>
        <w:t>утверждении</w:t>
      </w:r>
      <w:proofErr w:type="gramEnd"/>
      <w:r w:rsidR="00227ECB" w:rsidRPr="00227ECB">
        <w:rPr>
          <w:sz w:val="26"/>
          <w:szCs w:val="26"/>
        </w:rPr>
        <w:t xml:space="preserve"> производственной программы в сфере водоотведения для муниципального предприятия города Обнинска Калужской области «</w:t>
      </w:r>
      <w:r w:rsidR="000966C9">
        <w:rPr>
          <w:sz w:val="26"/>
          <w:szCs w:val="26"/>
        </w:rPr>
        <w:t>Коммунальное хозяйство</w:t>
      </w:r>
      <w:r w:rsidR="00227ECB" w:rsidRPr="00227ECB">
        <w:rPr>
          <w:sz w:val="26"/>
          <w:szCs w:val="26"/>
        </w:rPr>
        <w:t>» на 2016 год</w:t>
      </w:r>
      <w:r w:rsidR="00BF0CE7" w:rsidRPr="00227ECB">
        <w:rPr>
          <w:sz w:val="26"/>
          <w:szCs w:val="26"/>
        </w:rPr>
        <w:t>»,</w:t>
      </w:r>
      <w:r w:rsidR="00BF0CE7" w:rsidRPr="00B60FC6">
        <w:rPr>
          <w:sz w:val="26"/>
          <w:szCs w:val="26"/>
        </w:rPr>
        <w:t xml:space="preserve">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B670C3">
        <w:rPr>
          <w:sz w:val="26"/>
          <w:szCs w:val="26"/>
        </w:rPr>
        <w:t>28.03.2016</w:t>
      </w:r>
      <w:r w:rsidR="00B670C3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9F0264" w:rsidRDefault="00BF0CE7" w:rsidP="00795DC5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="00446A3C" w:rsidRPr="00446A3C">
        <w:rPr>
          <w:sz w:val="26"/>
          <w:szCs w:val="26"/>
        </w:rPr>
        <w:t>15</w:t>
      </w:r>
      <w:r w:rsidRPr="00446A3C">
        <w:rPr>
          <w:sz w:val="26"/>
          <w:szCs w:val="26"/>
        </w:rPr>
        <w:t xml:space="preserve"> </w:t>
      </w:r>
      <w:r w:rsidR="00446A3C" w:rsidRPr="00446A3C">
        <w:rPr>
          <w:sz w:val="26"/>
          <w:szCs w:val="26"/>
        </w:rPr>
        <w:t>апреля</w:t>
      </w:r>
      <w:r w:rsidRPr="00446A3C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 xml:space="preserve">2016 года тарифы </w:t>
      </w:r>
      <w:r w:rsidR="009D78B4" w:rsidRPr="009F0264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DC66FA">
        <w:rPr>
          <w:sz w:val="26"/>
          <w:szCs w:val="26"/>
        </w:rPr>
        <w:t xml:space="preserve">для </w:t>
      </w:r>
      <w:r w:rsidR="00CC5879">
        <w:rPr>
          <w:sz w:val="26"/>
          <w:szCs w:val="26"/>
        </w:rPr>
        <w:t>муниципального предприятия города Обнинска Калужской области «Коммунальное хозяйство»</w:t>
      </w:r>
      <w:r w:rsidR="00795DC5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</w:t>
      </w:r>
      <w:r w:rsidR="002C4C44">
        <w:rPr>
          <w:sz w:val="26"/>
          <w:szCs w:val="26"/>
        </w:rPr>
        <w:t xml:space="preserve"> год</w:t>
      </w:r>
      <w:r w:rsidRPr="00B223F8">
        <w:rPr>
          <w:sz w:val="26"/>
          <w:szCs w:val="26"/>
        </w:rPr>
        <w:t xml:space="preserve"> с календарной разбивкой согласно приложению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9F0264" w:rsidRDefault="002C4C44" w:rsidP="00795DC5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9F0264">
        <w:rPr>
          <w:sz w:val="26"/>
          <w:szCs w:val="26"/>
        </w:rPr>
        <w:t>2</w:t>
      </w:r>
      <w:r w:rsidR="00BF0CE7" w:rsidRPr="009F0264">
        <w:rPr>
          <w:sz w:val="26"/>
          <w:szCs w:val="26"/>
        </w:rPr>
        <w:t xml:space="preserve">. Настоящий приказ вступает в силу </w:t>
      </w:r>
      <w:r w:rsidRPr="009F0264">
        <w:rPr>
          <w:rFonts w:eastAsia="Calibri"/>
          <w:sz w:val="26"/>
          <w:szCs w:val="26"/>
          <w:lang w:eastAsia="en-US"/>
        </w:rPr>
        <w:t xml:space="preserve">с </w:t>
      </w:r>
      <w:r w:rsidR="00446A3C" w:rsidRPr="009F0264">
        <w:rPr>
          <w:sz w:val="26"/>
          <w:szCs w:val="26"/>
        </w:rPr>
        <w:t>15 апреля</w:t>
      </w:r>
      <w:r w:rsidRPr="009F0264">
        <w:rPr>
          <w:sz w:val="26"/>
          <w:szCs w:val="26"/>
        </w:rPr>
        <w:t xml:space="preserve"> 2016</w:t>
      </w:r>
      <w:r w:rsidR="009F0264" w:rsidRPr="009F0264">
        <w:rPr>
          <w:sz w:val="26"/>
          <w:szCs w:val="26"/>
        </w:rPr>
        <w:t xml:space="preserve"> года</w:t>
      </w:r>
      <w:r w:rsidR="00BF0CE7" w:rsidRPr="009F0264">
        <w:rPr>
          <w:sz w:val="26"/>
          <w:szCs w:val="26"/>
        </w:rPr>
        <w:t>.</w:t>
      </w:r>
    </w:p>
    <w:p w:rsidR="00BF0CE7" w:rsidRDefault="00BF0CE7" w:rsidP="00795DC5">
      <w:pPr>
        <w:ind w:firstLine="709"/>
        <w:jc w:val="both"/>
        <w:rPr>
          <w:b/>
          <w:bCs/>
          <w:sz w:val="26"/>
          <w:szCs w:val="26"/>
        </w:rPr>
      </w:pPr>
    </w:p>
    <w:p w:rsidR="00795DC5" w:rsidRDefault="00795DC5" w:rsidP="00795DC5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2E3F96">
      <w:pPr>
        <w:tabs>
          <w:tab w:val="right" w:pos="10206"/>
        </w:tabs>
        <w:spacing w:line="235" w:lineRule="auto"/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7A51E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7A51E9">
        <w:rPr>
          <w:sz w:val="26"/>
          <w:szCs w:val="26"/>
        </w:rPr>
        <w:t xml:space="preserve">28.03.2016 </w:t>
      </w:r>
      <w:r w:rsidRPr="00B223F8">
        <w:rPr>
          <w:sz w:val="26"/>
          <w:szCs w:val="26"/>
        </w:rPr>
        <w:t xml:space="preserve">№ </w:t>
      </w:r>
      <w:r w:rsidR="007A51E9">
        <w:rPr>
          <w:sz w:val="26"/>
          <w:szCs w:val="26"/>
        </w:rPr>
        <w:t>42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7A51E9" w:rsidRDefault="002C4C44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9D78B4">
        <w:rPr>
          <w:b/>
          <w:sz w:val="26"/>
          <w:szCs w:val="26"/>
        </w:rPr>
        <w:t xml:space="preserve">на </w:t>
      </w:r>
      <w:r w:rsidR="009D78B4" w:rsidRPr="009F0264">
        <w:rPr>
          <w:b/>
          <w:sz w:val="26"/>
          <w:szCs w:val="26"/>
        </w:rPr>
        <w:t>водоотведение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CC5879">
        <w:rPr>
          <w:b/>
          <w:spacing w:val="7"/>
          <w:sz w:val="26"/>
          <w:szCs w:val="26"/>
        </w:rPr>
        <w:t>муниципального предприятия города Обнинска</w:t>
      </w:r>
      <w:r w:rsidR="007A51E9">
        <w:rPr>
          <w:b/>
          <w:spacing w:val="7"/>
          <w:sz w:val="26"/>
          <w:szCs w:val="26"/>
        </w:rPr>
        <w:t xml:space="preserve"> </w:t>
      </w:r>
      <w:r w:rsidR="00CC5879">
        <w:rPr>
          <w:b/>
          <w:spacing w:val="7"/>
          <w:sz w:val="26"/>
          <w:szCs w:val="26"/>
        </w:rPr>
        <w:t>Калужской области «Коммунальн</w:t>
      </w:r>
      <w:bookmarkStart w:id="0" w:name="_GoBack"/>
      <w:bookmarkEnd w:id="0"/>
      <w:r w:rsidR="00CC5879">
        <w:rPr>
          <w:b/>
          <w:spacing w:val="7"/>
          <w:sz w:val="26"/>
          <w:szCs w:val="26"/>
        </w:rPr>
        <w:t>ое хозяйство»</w:t>
      </w:r>
      <w:r w:rsidR="007A51E9">
        <w:rPr>
          <w:b/>
          <w:spacing w:val="7"/>
          <w:sz w:val="26"/>
          <w:szCs w:val="26"/>
        </w:rPr>
        <w:t xml:space="preserve"> </w:t>
      </w:r>
      <w:r w:rsidR="002C4C44">
        <w:rPr>
          <w:b/>
          <w:spacing w:val="7"/>
          <w:sz w:val="26"/>
          <w:szCs w:val="26"/>
        </w:rPr>
        <w:t>на 2016 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276"/>
        <w:gridCol w:w="1843"/>
        <w:gridCol w:w="1846"/>
      </w:tblGrid>
      <w:tr w:rsidR="00624DB8" w:rsidRPr="007A51E9" w:rsidTr="007A51E9">
        <w:trPr>
          <w:cantSplit/>
          <w:trHeight w:val="147"/>
          <w:tblHeader/>
          <w:jc w:val="center"/>
        </w:trPr>
        <w:tc>
          <w:tcPr>
            <w:tcW w:w="4966" w:type="dxa"/>
            <w:vMerge w:val="restart"/>
            <w:shd w:val="clear" w:color="auto" w:fill="auto"/>
            <w:vAlign w:val="center"/>
          </w:tcPr>
          <w:p w:rsidR="00624DB8" w:rsidRPr="007A51E9" w:rsidRDefault="00624DB8" w:rsidP="007A51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7A51E9">
              <w:rPr>
                <w:bCs/>
                <w:spacing w:val="-7"/>
                <w:sz w:val="26"/>
                <w:szCs w:val="26"/>
              </w:rPr>
              <w:t>Вид товара (услуги)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4DB8" w:rsidRPr="007A51E9" w:rsidRDefault="00535AA0" w:rsidP="007A51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7A51E9">
              <w:rPr>
                <w:bCs/>
                <w:spacing w:val="-7"/>
                <w:sz w:val="26"/>
                <w:szCs w:val="26"/>
              </w:rPr>
              <w:t>Ед. изм.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624DB8" w:rsidRPr="007A51E9" w:rsidRDefault="00624DB8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Период действия тарифов</w:t>
            </w:r>
          </w:p>
        </w:tc>
      </w:tr>
      <w:tr w:rsidR="002C4C44" w:rsidRPr="007A51E9" w:rsidTr="007A51E9">
        <w:trPr>
          <w:cantSplit/>
          <w:trHeight w:val="585"/>
          <w:tblHeader/>
          <w:jc w:val="center"/>
        </w:trPr>
        <w:tc>
          <w:tcPr>
            <w:tcW w:w="4966" w:type="dxa"/>
            <w:vMerge/>
            <w:shd w:val="clear" w:color="auto" w:fill="auto"/>
          </w:tcPr>
          <w:p w:rsidR="002C4C44" w:rsidRPr="007A51E9" w:rsidRDefault="002C4C44" w:rsidP="007A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C44" w:rsidRPr="007A51E9" w:rsidRDefault="002C4C44" w:rsidP="007A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 xml:space="preserve">с </w:t>
            </w:r>
            <w:r w:rsidR="00446A3C" w:rsidRPr="007A51E9">
              <w:rPr>
                <w:sz w:val="26"/>
                <w:szCs w:val="26"/>
              </w:rPr>
              <w:t>15</w:t>
            </w:r>
            <w:r w:rsidRPr="007A51E9">
              <w:rPr>
                <w:sz w:val="26"/>
                <w:szCs w:val="26"/>
              </w:rPr>
              <w:t>.0</w:t>
            </w:r>
            <w:r w:rsidR="00446A3C" w:rsidRPr="007A51E9">
              <w:rPr>
                <w:sz w:val="26"/>
                <w:szCs w:val="26"/>
              </w:rPr>
              <w:t>4</w:t>
            </w:r>
            <w:r w:rsidRPr="007A51E9">
              <w:rPr>
                <w:sz w:val="26"/>
                <w:szCs w:val="26"/>
              </w:rPr>
              <w:t>.2016 по 30.06.2016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с 01.07.2016 по 31.12.2016</w:t>
            </w:r>
          </w:p>
        </w:tc>
      </w:tr>
      <w:tr w:rsidR="00624DB8" w:rsidRPr="007A51E9" w:rsidTr="007A51E9">
        <w:trPr>
          <w:jc w:val="center"/>
        </w:trPr>
        <w:tc>
          <w:tcPr>
            <w:tcW w:w="9931" w:type="dxa"/>
            <w:gridSpan w:val="4"/>
            <w:shd w:val="clear" w:color="auto" w:fill="auto"/>
            <w:vAlign w:val="center"/>
          </w:tcPr>
          <w:p w:rsidR="00624DB8" w:rsidRPr="007A51E9" w:rsidRDefault="00624DB8" w:rsidP="007A51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Тарифы</w:t>
            </w:r>
          </w:p>
        </w:tc>
      </w:tr>
      <w:tr w:rsidR="002C4C44" w:rsidRPr="007A51E9" w:rsidTr="007A51E9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2C4C44" w:rsidRPr="007A51E9" w:rsidRDefault="002C4C44" w:rsidP="007A51E9">
            <w:pPr>
              <w:rPr>
                <w:sz w:val="26"/>
                <w:szCs w:val="26"/>
                <w:lang w:val="en-US"/>
              </w:rPr>
            </w:pPr>
            <w:r w:rsidRPr="007A51E9">
              <w:rPr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руб./м</w:t>
            </w:r>
            <w:r w:rsidRPr="007A51E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-</w:t>
            </w:r>
          </w:p>
        </w:tc>
      </w:tr>
      <w:tr w:rsidR="002C4C44" w:rsidRPr="007A51E9" w:rsidTr="007A51E9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2C4C44" w:rsidRPr="007A51E9" w:rsidRDefault="007A51E9" w:rsidP="007A5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руб./м</w:t>
            </w:r>
            <w:r w:rsidRPr="007A51E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-</w:t>
            </w:r>
          </w:p>
        </w:tc>
      </w:tr>
      <w:tr w:rsidR="002C4C44" w:rsidRPr="007A51E9" w:rsidTr="007A51E9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2C4C44" w:rsidRPr="007A51E9" w:rsidRDefault="002C4C44" w:rsidP="007A51E9">
            <w:pPr>
              <w:rPr>
                <w:sz w:val="26"/>
                <w:szCs w:val="26"/>
                <w:lang w:val="en-US"/>
              </w:rPr>
            </w:pPr>
            <w:r w:rsidRPr="007A51E9">
              <w:rPr>
                <w:sz w:val="26"/>
                <w:szCs w:val="26"/>
              </w:rPr>
              <w:t>Транспортировка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руб./м</w:t>
            </w:r>
            <w:r w:rsidRPr="007A51E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-</w:t>
            </w:r>
          </w:p>
        </w:tc>
      </w:tr>
      <w:tr w:rsidR="007707A4" w:rsidRPr="007A51E9" w:rsidTr="007A51E9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7707A4" w:rsidRPr="007A51E9" w:rsidRDefault="007707A4" w:rsidP="007A51E9">
            <w:pPr>
              <w:rPr>
                <w:sz w:val="26"/>
                <w:szCs w:val="26"/>
                <w:lang w:val="en-US"/>
              </w:rPr>
            </w:pPr>
            <w:r w:rsidRPr="007A51E9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7A4" w:rsidRPr="007A51E9" w:rsidRDefault="007707A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руб./м</w:t>
            </w:r>
            <w:r w:rsidRPr="007A51E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07A4" w:rsidRPr="007A51E9" w:rsidRDefault="007707A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69,86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707A4" w:rsidRPr="007A51E9" w:rsidRDefault="007707A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70,24</w:t>
            </w:r>
          </w:p>
        </w:tc>
      </w:tr>
      <w:tr w:rsidR="002C4C44" w:rsidRPr="007A51E9" w:rsidTr="007A51E9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2C4C44" w:rsidRPr="007A51E9" w:rsidRDefault="002C4C44" w:rsidP="007A51E9">
            <w:pPr>
              <w:rPr>
                <w:sz w:val="26"/>
                <w:szCs w:val="26"/>
                <w:lang w:val="en-US"/>
              </w:rPr>
            </w:pPr>
            <w:r w:rsidRPr="007A51E9">
              <w:rPr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C44" w:rsidRPr="007A51E9" w:rsidRDefault="002C4C4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руб./м</w:t>
            </w:r>
            <w:r w:rsidRPr="007A51E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C44" w:rsidRPr="007A51E9" w:rsidRDefault="00FF100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C4C44" w:rsidRPr="007A51E9" w:rsidRDefault="00FF1004" w:rsidP="007A51E9">
            <w:pPr>
              <w:jc w:val="center"/>
              <w:rPr>
                <w:sz w:val="26"/>
                <w:szCs w:val="26"/>
              </w:rPr>
            </w:pPr>
            <w:r w:rsidRPr="007A51E9">
              <w:rPr>
                <w:sz w:val="26"/>
                <w:szCs w:val="26"/>
              </w:rPr>
              <w:t>-</w:t>
            </w:r>
          </w:p>
        </w:tc>
      </w:tr>
    </w:tbl>
    <w:p w:rsidR="00E37A50" w:rsidRPr="00B223F8" w:rsidRDefault="00E37A50" w:rsidP="007A51E9">
      <w:pPr>
        <w:ind w:firstLine="720"/>
        <w:jc w:val="both"/>
        <w:rPr>
          <w:sz w:val="22"/>
          <w:szCs w:val="22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28" w:rsidRDefault="00A72128" w:rsidP="00AF6369">
      <w:r>
        <w:separator/>
      </w:r>
    </w:p>
  </w:endnote>
  <w:endnote w:type="continuationSeparator" w:id="0">
    <w:p w:rsidR="00A72128" w:rsidRDefault="00A72128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28" w:rsidRDefault="00A72128" w:rsidP="00AF6369">
      <w:r>
        <w:separator/>
      </w:r>
    </w:p>
  </w:footnote>
  <w:footnote w:type="continuationSeparator" w:id="0">
    <w:p w:rsidR="00A72128" w:rsidRDefault="00A72128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B4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61D8"/>
    <w:rsid w:val="000670B1"/>
    <w:rsid w:val="000726FC"/>
    <w:rsid w:val="00074868"/>
    <w:rsid w:val="00076823"/>
    <w:rsid w:val="00077B35"/>
    <w:rsid w:val="00084AB3"/>
    <w:rsid w:val="000872DE"/>
    <w:rsid w:val="00094E44"/>
    <w:rsid w:val="000966C9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C731C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00EE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E00"/>
    <w:rsid w:val="00214311"/>
    <w:rsid w:val="00220514"/>
    <w:rsid w:val="00224C8C"/>
    <w:rsid w:val="00225EBC"/>
    <w:rsid w:val="00227ECB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4C44"/>
    <w:rsid w:val="002C651D"/>
    <w:rsid w:val="002D3AF1"/>
    <w:rsid w:val="002E2B88"/>
    <w:rsid w:val="002E3F96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A70F6"/>
    <w:rsid w:val="003B338F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46A3C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1EA9"/>
    <w:rsid w:val="00492F4D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67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877FA"/>
    <w:rsid w:val="005A0C19"/>
    <w:rsid w:val="005B7617"/>
    <w:rsid w:val="005C5585"/>
    <w:rsid w:val="005C5628"/>
    <w:rsid w:val="005C6314"/>
    <w:rsid w:val="005C6F2A"/>
    <w:rsid w:val="005D0030"/>
    <w:rsid w:val="005D0926"/>
    <w:rsid w:val="005D3CAE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91E1E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18CA"/>
    <w:rsid w:val="00706E3E"/>
    <w:rsid w:val="007133EF"/>
    <w:rsid w:val="007173DC"/>
    <w:rsid w:val="00717750"/>
    <w:rsid w:val="0071780C"/>
    <w:rsid w:val="00733006"/>
    <w:rsid w:val="007349AD"/>
    <w:rsid w:val="00746717"/>
    <w:rsid w:val="007473E1"/>
    <w:rsid w:val="00750A4C"/>
    <w:rsid w:val="007707A4"/>
    <w:rsid w:val="0078304D"/>
    <w:rsid w:val="007866E0"/>
    <w:rsid w:val="0079195B"/>
    <w:rsid w:val="00795DC5"/>
    <w:rsid w:val="007A3BA7"/>
    <w:rsid w:val="007A51E9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17697"/>
    <w:rsid w:val="008255B4"/>
    <w:rsid w:val="00836FC0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44FAC"/>
    <w:rsid w:val="00950450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D78B4"/>
    <w:rsid w:val="009E1BCD"/>
    <w:rsid w:val="009E57B5"/>
    <w:rsid w:val="009F0264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51981"/>
    <w:rsid w:val="00A64AB6"/>
    <w:rsid w:val="00A65B3F"/>
    <w:rsid w:val="00A65F31"/>
    <w:rsid w:val="00A72128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02CF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11DF"/>
    <w:rsid w:val="00B46DC1"/>
    <w:rsid w:val="00B50126"/>
    <w:rsid w:val="00B5602A"/>
    <w:rsid w:val="00B60FC6"/>
    <w:rsid w:val="00B61451"/>
    <w:rsid w:val="00B6419B"/>
    <w:rsid w:val="00B66F01"/>
    <w:rsid w:val="00B670C3"/>
    <w:rsid w:val="00B74395"/>
    <w:rsid w:val="00B81251"/>
    <w:rsid w:val="00B824A3"/>
    <w:rsid w:val="00B8280B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646B6"/>
    <w:rsid w:val="00C7458C"/>
    <w:rsid w:val="00C7640A"/>
    <w:rsid w:val="00C8285B"/>
    <w:rsid w:val="00C90FD9"/>
    <w:rsid w:val="00C969F4"/>
    <w:rsid w:val="00CA0164"/>
    <w:rsid w:val="00CA7ADA"/>
    <w:rsid w:val="00CB1288"/>
    <w:rsid w:val="00CB58CA"/>
    <w:rsid w:val="00CC13E7"/>
    <w:rsid w:val="00CC2AC4"/>
    <w:rsid w:val="00CC5879"/>
    <w:rsid w:val="00CC6009"/>
    <w:rsid w:val="00CD087B"/>
    <w:rsid w:val="00CF4364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3CFA"/>
    <w:rsid w:val="00D45924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2230"/>
    <w:rsid w:val="00DB33B6"/>
    <w:rsid w:val="00DB5521"/>
    <w:rsid w:val="00DB5AB8"/>
    <w:rsid w:val="00DB6354"/>
    <w:rsid w:val="00DB7A74"/>
    <w:rsid w:val="00DC24A4"/>
    <w:rsid w:val="00DC3456"/>
    <w:rsid w:val="00DC66FA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65B47"/>
    <w:rsid w:val="00E77DBC"/>
    <w:rsid w:val="00E848E7"/>
    <w:rsid w:val="00E84DD7"/>
    <w:rsid w:val="00E92C29"/>
    <w:rsid w:val="00E93554"/>
    <w:rsid w:val="00E939BF"/>
    <w:rsid w:val="00EA0362"/>
    <w:rsid w:val="00EA0523"/>
    <w:rsid w:val="00EA0809"/>
    <w:rsid w:val="00EB3714"/>
    <w:rsid w:val="00EB52A1"/>
    <w:rsid w:val="00EB676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CB5C-53D5-4260-9E60-8CDA44A0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Финакин Антон Олегович</cp:lastModifiedBy>
  <cp:revision>18</cp:revision>
  <cp:lastPrinted>2016-03-24T08:07:00Z</cp:lastPrinted>
  <dcterms:created xsi:type="dcterms:W3CDTF">2016-03-23T06:55:00Z</dcterms:created>
  <dcterms:modified xsi:type="dcterms:W3CDTF">2016-03-30T15:01:00Z</dcterms:modified>
</cp:coreProperties>
</file>